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1C" w:rsidRPr="00FB391C" w:rsidRDefault="00FB391C" w:rsidP="00FB39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bookmarkStart w:id="0" w:name="_GoBack"/>
      <w:r w:rsidRPr="00FB391C">
        <w:rPr>
          <w:rFonts w:ascii="Arial" w:eastAsia="Times New Roman" w:hAnsi="Arial" w:cs="Arial"/>
          <w:b/>
          <w:bCs/>
          <w:color w:val="000F20"/>
          <w:sz w:val="21"/>
          <w:szCs w:val="21"/>
          <w:lang w:eastAsia="ru-RU"/>
        </w:rPr>
        <w:t>Памятка по иммунопрофилактике</w:t>
      </w:r>
    </w:p>
    <w:bookmarkEnd w:id="0"/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За прошедшие годы благодаря профилактическим прививкам достигнуты грандиозные успехи в борьбе с инфекционными заболеваниями: ликвидирована натуральная оспа — инфекция от которой погибало население городов и целых стран, резко снизилась по сравнению с </w:t>
      </w:r>
      <w:proofErr w:type="spell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допрививочной</w:t>
      </w:r>
      <w:proofErr w:type="spellEnd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эрой заболеваемость туберкулезом, достигнуты существенные успехи в борьбе со столбняком, дифтерией, гепатитом В и другими управляемыми инфекциями. Россия в составе Европейского региона с 2002 года поддерживает статус страны, свободной от полиомиелита.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Федеральным законом от 17.09.1998 г. №157-ФЗ «об иммунопрофилактике инфекционных болезней» установлены правовые основы государственной политики в сфере иммунопрофилактики. Государство гарантирует доступность для граждан профилактических прививок, бесплатное их проведение в организациях государственной и муниципальной систем здравоохранения, обеспечение современного уровня производства вакцин, государственную поддержку отечественных производителей вакцин.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Бесплатные профилактические прививки, включенные в национальный календарь профилактических прививок, проводятся против следующих инфекций: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1. Вирусный гепатит B. Возбудитель содержится в мельчайших каплях крови, слез, слюны. У 95% инфицированных новорождённых развивается хроническая форма гепатита В, которая может спровоцировать развитие </w:t>
      </w:r>
      <w:proofErr w:type="spell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цирротических</w:t>
      </w:r>
      <w:proofErr w:type="spellEnd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и опухолевых изменений в печени. Не у всех беременных может быть выявлена инфицированностью вирусом гепатита В при лабораторном исследовании.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Первая прививка против гепатита </w:t>
      </w:r>
      <w:proofErr w:type="gram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В проводится</w:t>
      </w:r>
      <w:proofErr w:type="gramEnd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в течение 24 часов после рождения, вторая — через 1 месяц, третья прививка — через 6 месяцев после первой. Детям, относящимся к группам риска, вакцинация против вирусного гепатита </w:t>
      </w:r>
      <w:proofErr w:type="gram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В проводится</w:t>
      </w:r>
      <w:proofErr w:type="gramEnd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4- </w:t>
      </w:r>
      <w:proofErr w:type="spell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хкратно</w:t>
      </w:r>
      <w:proofErr w:type="spellEnd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: 1 доза — в момент начала вакцинации, 2 доза — через месяц после 1 прививки, 3 доза — через 2 месяца от начала вакцинации, 4 доза — через 12 месяцев от начала вакцинации.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Дети, относящиеся к группам риска — это дети, родившиеся от матерей:</w:t>
      </w:r>
    </w:p>
    <w:p w:rsidR="00FB391C" w:rsidRPr="00FB391C" w:rsidRDefault="00FB391C" w:rsidP="00FB39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носителей </w:t>
      </w:r>
      <w:proofErr w:type="spell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HBsAg</w:t>
      </w:r>
      <w:proofErr w:type="spellEnd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;</w:t>
      </w:r>
    </w:p>
    <w:p w:rsidR="00FB391C" w:rsidRPr="00FB391C" w:rsidRDefault="00FB391C" w:rsidP="00FB39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больных вирусным гепатитом В или перенесших вирусный гепатит </w:t>
      </w:r>
      <w:proofErr w:type="gram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В </w:t>
      </w:r>
      <w:proofErr w:type="spell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в</w:t>
      </w:r>
      <w:proofErr w:type="spellEnd"/>
      <w:proofErr w:type="gramEnd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третьем триместре беременности, не имеющих </w:t>
      </w:r>
      <w:proofErr w:type="spell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результатовобследования</w:t>
      </w:r>
      <w:proofErr w:type="spellEnd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на маркеры гепатита В;</w:t>
      </w:r>
    </w:p>
    <w:p w:rsidR="00FB391C" w:rsidRPr="00FB391C" w:rsidRDefault="00FB391C" w:rsidP="00FB39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потребляющих наркотические средства или психотропные вещества.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А также дети из семей, в которых есть носитель </w:t>
      </w:r>
      <w:proofErr w:type="spell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HBsAg</w:t>
      </w:r>
      <w:proofErr w:type="spellEnd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или больной острым вирусным гепатитом В и хроническими вирусными гепатитами.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2. Туберкулез развивается при инфицировании микобактериями туберкулеза через дыхательные пути, когда бактерия размножается в легочных альвеолах. Лечение противотуберкулезными препаратами продолжается несколько месяцев, иногда — лет.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Иммунизация против туберкулеза проводится новорожденным детям на 3-7 день жизни. Ревакцинация выполняется при отрицательном результате пробы Манту у детей в возрасте 6-7 лет.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3. Пневмококковая инфекция вызывается бактериями пневмококками, которых известно несколько десятков подтипов. Инфекция может проявляться развитием воспаления легких, гнойным пневмококковым менингитом, сепсисом. Многие подтипы пневмококка имеют устойчивость к широкому спектру антибиотиков, что значительно затрудняет лечение.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Вакцинация детей против пневмококковой инфекции проводится двукратно в 2 месяца, затем в 4,5 месяца с однократной ревакцинацией в 15 месяцев. Вакцинация детей, которым иммунопрофилактика против пневмококковой инфекции не была начата в первые 6 месяцев жизни, проводится двукратно с интервалом между прививками не менее 2 месяцев.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4. </w:t>
      </w:r>
      <w:proofErr w:type="spell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Дифтерия.У</w:t>
      </w:r>
      <w:proofErr w:type="spellEnd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людей высокая восприимчивость к возбудителю дифтерии. Заболеваемость и смертность от дифтерии обусловлены токсином бактерии, который поражает мозг, легкие, сердце, почки, а также может вызвать удушье.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lastRenderedPageBreak/>
        <w:t>Вакцинация против дифтерии и столбняка проводится детям в возрасте 3, 4,5 и 6 месяцев. Ревакцинации выполняются в 18 месяцев, 6-7 лет и 14 лет. Вторая и третья ревакцинации проводятся анатоксинами с уменьшенным содержанием антигенов. Для взрослых старше 18 лет обязательно проводится ревакцинация каждые 10 лет от момента последней ревакцинации.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5. Столбняк. Возбудитель столбняка обитает в почве и может попасть в организм при ранах, уколах, </w:t>
      </w:r>
      <w:proofErr w:type="spellStart"/>
      <w:proofErr w:type="gram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ожогах.Столбняк</w:t>
      </w:r>
      <w:proofErr w:type="spellEnd"/>
      <w:proofErr w:type="gramEnd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, вызывая поражение нервной системы, у детей без госпитализации и лечения имеет почти 100% смертность.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Вакцинация против дифтерии и столбняка проводится детям в возрасте 3, 4,5 и 6 месяцев. Ревакцинации выполняются в 18 месяцев, 6-7 лет и 14 лет. Вторая и третья ревакцинации проводятся анатоксинами с уменьшенным содержанием антигенов. Для взрослых старше 18 лет обязательно проводится ревакцинация каждые 10 лет от момента последней ревакцинации.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6. Коклюш -Заболевание, проявляющееся мучительным приступообразным (спазматическим) кашлем, который часто заканчивается рвотой. Старшие дети школьного возраста и подростки являются частыми источниками инфекции для детей до 1 года, для которых коклюш опасен осложнениями и может привести к смерти.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Иммунизация против коклюша проводятся комплексными вакцинами, содержащими дифтерийный и столбнячный анатоксины. Вакцинируют детей в 3, 4,5 и 6 месяцев. Однократная ревакцинация выполняется в 18 месяцев.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7. Полиомиелит — </w:t>
      </w:r>
      <w:proofErr w:type="spell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высокозаразное</w:t>
      </w:r>
      <w:proofErr w:type="spellEnd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</w:t>
      </w:r>
      <w:proofErr w:type="spell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инвалидизирующее</w:t>
      </w:r>
      <w:proofErr w:type="spellEnd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заболевание, поражающее двигательные нейроны спинного мозга, впоследствии проводящее к развитию стойких параличей с последующим отставанием конечности в росте. До 10 % заболевших паралитическим полиомиелитом детей погибает.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Первая и вторая вакцинации проводятся инактивированной вакциной для профилактики полиомиелита в 3 и 4,5 месяца </w:t>
      </w:r>
      <w:proofErr w:type="spellStart"/>
      <w:proofErr w:type="gram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соответственно.Третья</w:t>
      </w:r>
      <w:proofErr w:type="spellEnd"/>
      <w:proofErr w:type="gramEnd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вакцинация в 6 месяцев и последующие ревакцинации в 18, 20 месяцев и 14 лет проводятся детям живой вакциной для профилактики полиомиелита.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Детям, относящимся к группам риска, все иммунизации проводят инактивированной вакциной для профилактики полиомиелита.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Дети, относящиеся к группам риска:</w:t>
      </w:r>
    </w:p>
    <w:p w:rsidR="00FB391C" w:rsidRPr="00FB391C" w:rsidRDefault="00FB391C" w:rsidP="00FB39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с </w:t>
      </w:r>
      <w:proofErr w:type="spell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иммунодефицитными</w:t>
      </w:r>
      <w:proofErr w:type="spellEnd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состояниями или анатомическими дефектами, приводящими к резко повышенной опасности заболевания гемофильной инфекцией;</w:t>
      </w:r>
    </w:p>
    <w:p w:rsidR="00FB391C" w:rsidRPr="00FB391C" w:rsidRDefault="00FB391C" w:rsidP="00FB39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с аномалиями развития кишечника;</w:t>
      </w:r>
    </w:p>
    <w:p w:rsidR="00FB391C" w:rsidRPr="00FB391C" w:rsidRDefault="00FB391C" w:rsidP="00FB39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с онкологическими заболеваниями и/или длительно получающие </w:t>
      </w:r>
      <w:proofErr w:type="spell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иммуносупрессивную</w:t>
      </w:r>
      <w:proofErr w:type="spellEnd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терапию;</w:t>
      </w:r>
    </w:p>
    <w:p w:rsidR="00FB391C" w:rsidRPr="00FB391C" w:rsidRDefault="00FB391C" w:rsidP="00FB39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дети, рожденные от матерей с ВИЧ-инфекцией;</w:t>
      </w:r>
    </w:p>
    <w:p w:rsidR="00FB391C" w:rsidRPr="00FB391C" w:rsidRDefault="00FB391C" w:rsidP="00FB39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дети с ВИЧ-инфекцией;</w:t>
      </w:r>
    </w:p>
    <w:p w:rsidR="00FB391C" w:rsidRPr="00FB391C" w:rsidRDefault="00FB391C" w:rsidP="00FB39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недоношенные и маловесные дети;</w:t>
      </w:r>
    </w:p>
    <w:p w:rsidR="00FB391C" w:rsidRPr="00FB391C" w:rsidRDefault="00FB391C" w:rsidP="00FB39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дети, находящиеся в домах ребенка.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8. Гемофильная инфекция типа b. Возбудитель часто обнаруживается при лабораторном исследовании у больных бактериальными менингитами,</w:t>
      </w: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br/>
        <w:t>пневмониями и при сепсисе. Дети-дошкольники могут быть носителями бактерий, от которых возбудитель передается окружающим.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Вакцинация проводится детям из вышеуказанных групп риска в возрасте 3, 4,5 и 6 месяцев с однократной ревакцинацией в 18 месяцев.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9. Корь характеризуется высокой температурой (вплоть до 40°С), воспалением слизистых оболочек рта и дыхательных путей, сыпью, общей интоксикацией. Корь может вызывать тяжелые осложнения: средний отит, пневмонию, коревой энцефалит, а также подострый </w:t>
      </w:r>
      <w:proofErr w:type="spell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склерозирующий</w:t>
      </w:r>
      <w:proofErr w:type="spellEnd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панэнцефалит как отдаленное осложнение.</w:t>
      </w: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br/>
        <w:t xml:space="preserve">10. Краснуха сопровождается лихорадкой, сыпью (мелкими пятнышками), увеличением </w:t>
      </w: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lastRenderedPageBreak/>
        <w:t>лимфатических узлов (особенно затылочных), интоксикацией. При заболевании краснухой беременных происходит тяжелое поражение плода.</w:t>
      </w: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br/>
        <w:t>11. Эпидемический паротит («свинка») поражает нервную систему, околоушные железы. Зачастую паротит становится одной из причин мужского бесплодия. Схема иммунизации против кори, паротита и краснухи состоит из однократной вакцинации в 12 месяцев и однократной ревакцинации в 6 лет.</w:t>
      </w: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br/>
        <w:t>12. Грипп — одно из наиболее тяжело протекающих ОРВИ, характеризуется высокой лихорадкой и выраженной интоксикацией,</w:t>
      </w: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br/>
        <w:t>может приводить к осложнениям со стороны сердечно-сосудистой и дыхательной систем, которые в некоторых случаях могут приводить к смерти.</w:t>
      </w:r>
    </w:p>
    <w:p w:rsidR="00FB391C" w:rsidRPr="00FB391C" w:rsidRDefault="00FB391C" w:rsidP="00FB39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Иммунизация против гриппа особенно показана детям, начиная с 6 месяцев, беременным женщинам, лицам с хроническими соматическими заболеваниями, отягощенным </w:t>
      </w:r>
      <w:proofErr w:type="spell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аллергологическим</w:t>
      </w:r>
      <w:proofErr w:type="spellEnd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анамнезом и </w:t>
      </w:r>
      <w:proofErr w:type="spellStart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иммунодефицитными</w:t>
      </w:r>
      <w:proofErr w:type="spellEnd"/>
      <w:r w:rsidRPr="00FB391C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состояниями. Вакцинация проводится ежегодно перед началом эпидемического сезона гриппа.</w:t>
      </w:r>
    </w:p>
    <w:p w:rsidR="00273B5D" w:rsidRDefault="00273B5D"/>
    <w:sectPr w:rsidR="0027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82EB5"/>
    <w:multiLevelType w:val="multilevel"/>
    <w:tmpl w:val="0378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613681"/>
    <w:multiLevelType w:val="multilevel"/>
    <w:tmpl w:val="8128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B4"/>
    <w:rsid w:val="00273B5D"/>
    <w:rsid w:val="009E06B4"/>
    <w:rsid w:val="00FB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42517-ED1C-43A6-AD7D-1EA36FC9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9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</Words>
  <Characters>6684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2024-05-29T05:44:00Z</dcterms:created>
  <dcterms:modified xsi:type="dcterms:W3CDTF">2024-05-29T05:44:00Z</dcterms:modified>
</cp:coreProperties>
</file>